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7853" w14:textId="77777777" w:rsidR="00717077" w:rsidRDefault="00717077" w:rsidP="00BF7FA9">
      <w:pPr>
        <w:pStyle w:val="Heading1"/>
      </w:pPr>
      <w:r>
        <w:t>400.490</w:t>
      </w:r>
      <w:r>
        <w:tab/>
      </w:r>
      <w:r w:rsidRPr="00717077">
        <w:t>ABE/ESL STUDENT IDENTIFICATION CARD</w:t>
      </w:r>
      <w:r w:rsidR="005C689D">
        <w:t xml:space="preserve"> POLICY</w:t>
      </w:r>
    </w:p>
    <w:p w14:paraId="2FA11912" w14:textId="7A2A910C" w:rsidR="00717077" w:rsidRDefault="00717077" w:rsidP="005C689D">
      <w:pPr>
        <w:pStyle w:val="BodyText"/>
      </w:pPr>
      <w:r>
        <w:t>Students who are enrolled in six or more ABE/ESL credits are eligible to purchase a student photo identification card.</w:t>
      </w:r>
      <w:r w:rsidR="005C689D">
        <w:t xml:space="preserve"> </w:t>
      </w:r>
      <w:r>
        <w:t xml:space="preserve">The card provides free admittance to WVC athletic events </w:t>
      </w:r>
      <w:r w:rsidR="3364442E">
        <w:t xml:space="preserve">at the </w:t>
      </w:r>
      <w:r>
        <w:t>Wenatchee campus, public transportation, a variety of student services and discounts at ASWVC events.</w:t>
      </w:r>
      <w:r w:rsidR="005C689D">
        <w:t xml:space="preserve"> </w:t>
      </w:r>
      <w:r>
        <w:t>The cards are accepted as valid photo ID by campus offices for purposes of obtaining transcripts, financial aid</w:t>
      </w:r>
      <w:r w:rsidR="00C445F8">
        <w:t>,</w:t>
      </w:r>
      <w:r>
        <w:t xml:space="preserve"> payroll checks</w:t>
      </w:r>
      <w:r w:rsidR="00C445F8">
        <w:t>,</w:t>
      </w:r>
      <w:r>
        <w:t xml:space="preserve"> </w:t>
      </w:r>
      <w:r w:rsidR="2153A3CE">
        <w:t xml:space="preserve">accessing the </w:t>
      </w:r>
      <w:r w:rsidR="00BD2DDA">
        <w:t>l</w:t>
      </w:r>
      <w:r w:rsidR="2153A3CE">
        <w:t xml:space="preserve">ibrary, </w:t>
      </w:r>
      <w:r w:rsidR="00BD2DDA">
        <w:t>s</w:t>
      </w:r>
      <w:r w:rsidR="2153A3CE">
        <w:t xml:space="preserve">tudent </w:t>
      </w:r>
      <w:r w:rsidR="00BD2DDA">
        <w:t>r</w:t>
      </w:r>
      <w:r w:rsidR="2153A3CE">
        <w:t xml:space="preserve">ecreation </w:t>
      </w:r>
      <w:r w:rsidR="00BD2DDA">
        <w:t>c</w:t>
      </w:r>
      <w:r w:rsidR="2153A3CE">
        <w:t xml:space="preserve">enter or the Knights </w:t>
      </w:r>
      <w:proofErr w:type="spellStart"/>
      <w:r w:rsidR="2153A3CE">
        <w:t>Kupboard</w:t>
      </w:r>
      <w:proofErr w:type="spellEnd"/>
      <w:r w:rsidR="2153A3CE">
        <w:t>.</w:t>
      </w:r>
    </w:p>
    <w:p w14:paraId="31DCDED5" w14:textId="4658DCAF" w:rsidR="00160D79" w:rsidRDefault="00160D79" w:rsidP="005C689D">
      <w:pPr>
        <w:pStyle w:val="BodyTextItalicBOT"/>
        <w:rPr>
          <w:iCs/>
        </w:rPr>
      </w:pPr>
      <w:r w:rsidRPr="00160D79">
        <w:rPr>
          <w:iCs/>
        </w:rPr>
        <w:t xml:space="preserve">Approved by the president’s cabinet: </w:t>
      </w:r>
      <w:r>
        <w:rPr>
          <w:iCs/>
        </w:rPr>
        <w:t>3/11/25</w:t>
      </w:r>
    </w:p>
    <w:p w14:paraId="75F4C6F2" w14:textId="6E96FFB6" w:rsidR="00A47A3E" w:rsidRDefault="00717077" w:rsidP="005C689D">
      <w:pPr>
        <w:pStyle w:val="BodyTextItalicBOT"/>
      </w:pPr>
      <w:r>
        <w:t>Adopted by the board of trustees: 5/17/06</w:t>
      </w:r>
      <w:r w:rsidR="00160D79">
        <w:t>, 3/19/25</w:t>
      </w:r>
    </w:p>
    <w:p w14:paraId="5AE93FCB" w14:textId="7D3199CF" w:rsidR="006060D4" w:rsidRPr="006060D4" w:rsidRDefault="006060D4" w:rsidP="006060D4">
      <w:pPr>
        <w:pStyle w:val="BodyTextItalicBOT"/>
      </w:pPr>
      <w:r>
        <w:t xml:space="preserve">Last reviewed: </w:t>
      </w:r>
      <w:r w:rsidR="00160D79">
        <w:t>3/19/25</w:t>
      </w:r>
    </w:p>
    <w:p w14:paraId="7E8678E6" w14:textId="68870789" w:rsidR="005C689D" w:rsidRDefault="005C689D" w:rsidP="005C689D">
      <w:pPr>
        <w:pStyle w:val="BodyTextPolicyContact"/>
      </w:pPr>
      <w:r>
        <w:t>Policy Contact: Student Services</w:t>
      </w:r>
    </w:p>
    <w:p w14:paraId="1F0253A7" w14:textId="77777777" w:rsidR="006060D4" w:rsidRDefault="006060D4" w:rsidP="006060D4">
      <w:pPr>
        <w:pStyle w:val="RelatedPP"/>
      </w:pPr>
      <w:r>
        <w:t>Related policies and procedures</w:t>
      </w:r>
    </w:p>
    <w:p w14:paraId="635EAFC4" w14:textId="0E46A0D0" w:rsidR="006060D4" w:rsidRPr="005C689D" w:rsidRDefault="006060D4" w:rsidP="00160D79">
      <w:pPr>
        <w:pStyle w:val="000000RelatedPolicies"/>
        <w:spacing w:line="259" w:lineRule="auto"/>
      </w:pPr>
      <w:r>
        <w:tab/>
        <w:t>1400.490</w:t>
      </w:r>
      <w:r>
        <w:tab/>
      </w:r>
      <w:hyperlink r:id="rId11" w:history="1">
        <w:r w:rsidRPr="00160D79">
          <w:rPr>
            <w:rStyle w:val="Hyperlink"/>
          </w:rPr>
          <w:t xml:space="preserve">ABE/ESL Student Identification Card </w:t>
        </w:r>
        <w:r w:rsidR="687D039A" w:rsidRPr="00160D79">
          <w:rPr>
            <w:rStyle w:val="Hyperlink"/>
          </w:rPr>
          <w:t>Procedure</w:t>
        </w:r>
      </w:hyperlink>
    </w:p>
    <w:sectPr w:rsidR="006060D4" w:rsidRPr="005C689D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ADF2" w14:textId="77777777" w:rsidR="00FA4947" w:rsidRDefault="00FA4947">
      <w:r>
        <w:separator/>
      </w:r>
    </w:p>
  </w:endnote>
  <w:endnote w:type="continuationSeparator" w:id="0">
    <w:p w14:paraId="47E46EB9" w14:textId="77777777" w:rsidR="00FA4947" w:rsidRDefault="00FA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228A" w14:textId="77777777" w:rsidR="00FA4947" w:rsidRDefault="00FA4947">
      <w:r>
        <w:separator/>
      </w:r>
    </w:p>
  </w:footnote>
  <w:footnote w:type="continuationSeparator" w:id="0">
    <w:p w14:paraId="134BAFBF" w14:textId="77777777" w:rsidR="00FA4947" w:rsidRDefault="00FA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A27" w14:textId="15AC9CEC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BD2DDA">
      <w:rPr>
        <w:rFonts w:eastAsia="MS Mincho"/>
      </w:rPr>
      <w:t>SERVICES</w:t>
    </w:r>
  </w:p>
  <w:p w14:paraId="2D299755" w14:textId="77777777" w:rsidR="009038FA" w:rsidRDefault="009038FA" w:rsidP="009038FA">
    <w:r>
      <w:rPr>
        <w:rFonts w:eastAsia="MS Mincho"/>
      </w:rPr>
      <w:t>BOARD POLICY STATEMENT</w:t>
    </w:r>
  </w:p>
  <w:p w14:paraId="672A6659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9082379">
    <w:abstractNumId w:val="11"/>
  </w:num>
  <w:num w:numId="2" w16cid:durableId="535241242">
    <w:abstractNumId w:val="12"/>
  </w:num>
  <w:num w:numId="3" w16cid:durableId="1470592656">
    <w:abstractNumId w:val="28"/>
  </w:num>
  <w:num w:numId="4" w16cid:durableId="876164504">
    <w:abstractNumId w:val="29"/>
  </w:num>
  <w:num w:numId="5" w16cid:durableId="1963338526">
    <w:abstractNumId w:val="26"/>
  </w:num>
  <w:num w:numId="6" w16cid:durableId="1519465092">
    <w:abstractNumId w:val="3"/>
  </w:num>
  <w:num w:numId="7" w16cid:durableId="1255283638">
    <w:abstractNumId w:val="10"/>
  </w:num>
  <w:num w:numId="8" w16cid:durableId="1967006044">
    <w:abstractNumId w:val="27"/>
  </w:num>
  <w:num w:numId="9" w16cid:durableId="880365719">
    <w:abstractNumId w:val="22"/>
  </w:num>
  <w:num w:numId="10" w16cid:durableId="1386755013">
    <w:abstractNumId w:val="7"/>
  </w:num>
  <w:num w:numId="11" w16cid:durableId="1051224283">
    <w:abstractNumId w:val="20"/>
  </w:num>
  <w:num w:numId="12" w16cid:durableId="1023094905">
    <w:abstractNumId w:val="31"/>
  </w:num>
  <w:num w:numId="13" w16cid:durableId="1137380295">
    <w:abstractNumId w:val="0"/>
  </w:num>
  <w:num w:numId="14" w16cid:durableId="716315804">
    <w:abstractNumId w:val="13"/>
  </w:num>
  <w:num w:numId="15" w16cid:durableId="119762008">
    <w:abstractNumId w:val="18"/>
  </w:num>
  <w:num w:numId="16" w16cid:durableId="1156797909">
    <w:abstractNumId w:val="14"/>
  </w:num>
  <w:num w:numId="17" w16cid:durableId="398599364">
    <w:abstractNumId w:val="2"/>
  </w:num>
  <w:num w:numId="18" w16cid:durableId="988484145">
    <w:abstractNumId w:val="33"/>
  </w:num>
  <w:num w:numId="19" w16cid:durableId="890966560">
    <w:abstractNumId w:val="8"/>
  </w:num>
  <w:num w:numId="20" w16cid:durableId="1757045534">
    <w:abstractNumId w:val="30"/>
  </w:num>
  <w:num w:numId="21" w16cid:durableId="1954744033">
    <w:abstractNumId w:val="24"/>
  </w:num>
  <w:num w:numId="22" w16cid:durableId="762602814">
    <w:abstractNumId w:val="38"/>
  </w:num>
  <w:num w:numId="23" w16cid:durableId="1754741922">
    <w:abstractNumId w:val="17"/>
  </w:num>
  <w:num w:numId="24" w16cid:durableId="415520885">
    <w:abstractNumId w:val="21"/>
  </w:num>
  <w:num w:numId="25" w16cid:durableId="466053620">
    <w:abstractNumId w:val="37"/>
  </w:num>
  <w:num w:numId="26" w16cid:durableId="645864337">
    <w:abstractNumId w:val="39"/>
  </w:num>
  <w:num w:numId="27" w16cid:durableId="566652697">
    <w:abstractNumId w:val="23"/>
  </w:num>
  <w:num w:numId="28" w16cid:durableId="1982886475">
    <w:abstractNumId w:val="36"/>
  </w:num>
  <w:num w:numId="29" w16cid:durableId="679893897">
    <w:abstractNumId w:val="35"/>
  </w:num>
  <w:num w:numId="30" w16cid:durableId="675306569">
    <w:abstractNumId w:val="34"/>
  </w:num>
  <w:num w:numId="31" w16cid:durableId="704671417">
    <w:abstractNumId w:val="9"/>
  </w:num>
  <w:num w:numId="32" w16cid:durableId="1160147731">
    <w:abstractNumId w:val="32"/>
  </w:num>
  <w:num w:numId="33" w16cid:durableId="718356266">
    <w:abstractNumId w:val="4"/>
  </w:num>
  <w:num w:numId="34" w16cid:durableId="1337924369">
    <w:abstractNumId w:val="16"/>
  </w:num>
  <w:num w:numId="35" w16cid:durableId="344209139">
    <w:abstractNumId w:val="15"/>
  </w:num>
  <w:num w:numId="36" w16cid:durableId="1280259855">
    <w:abstractNumId w:val="6"/>
  </w:num>
  <w:num w:numId="37" w16cid:durableId="929696180">
    <w:abstractNumId w:val="1"/>
  </w:num>
  <w:num w:numId="38" w16cid:durableId="1254779279">
    <w:abstractNumId w:val="25"/>
  </w:num>
  <w:num w:numId="39" w16cid:durableId="1379667169">
    <w:abstractNumId w:val="19"/>
  </w:num>
  <w:num w:numId="40" w16cid:durableId="1287926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60D79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C689D"/>
    <w:rsid w:val="005E6242"/>
    <w:rsid w:val="005E65A2"/>
    <w:rsid w:val="005F1A36"/>
    <w:rsid w:val="006060D4"/>
    <w:rsid w:val="00610845"/>
    <w:rsid w:val="00612D86"/>
    <w:rsid w:val="0062111C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077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A465B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4A"/>
    <w:rsid w:val="00BA2E57"/>
    <w:rsid w:val="00BB08E6"/>
    <w:rsid w:val="00BB13FE"/>
    <w:rsid w:val="00BB1677"/>
    <w:rsid w:val="00BB3519"/>
    <w:rsid w:val="00BC02A4"/>
    <w:rsid w:val="00BD2DDA"/>
    <w:rsid w:val="00BD4778"/>
    <w:rsid w:val="00BD5D6A"/>
    <w:rsid w:val="00BD68D3"/>
    <w:rsid w:val="00BE24A2"/>
    <w:rsid w:val="00BE3CBF"/>
    <w:rsid w:val="00BE74B8"/>
    <w:rsid w:val="00BF0B98"/>
    <w:rsid w:val="00BF1C05"/>
    <w:rsid w:val="00BF7FA9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45F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0616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26EE8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A4947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75B"/>
    <w:rsid w:val="00FF1318"/>
    <w:rsid w:val="00FF38A4"/>
    <w:rsid w:val="0683E8AB"/>
    <w:rsid w:val="0789A146"/>
    <w:rsid w:val="1448FFA5"/>
    <w:rsid w:val="160AB9BC"/>
    <w:rsid w:val="2153A3CE"/>
    <w:rsid w:val="32B8953A"/>
    <w:rsid w:val="3364442E"/>
    <w:rsid w:val="439979A8"/>
    <w:rsid w:val="48397BB5"/>
    <w:rsid w:val="540542F3"/>
    <w:rsid w:val="64850BA6"/>
    <w:rsid w:val="687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B01F"/>
  <w15:docId w15:val="{816F5A44-F9D1-43B0-88B2-DDE73646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FA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A2E4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BA2E4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F7FA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BF7FA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F7FA9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F7FA9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A2E4A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BF7FA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F7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F7FA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F7FA9"/>
    <w:pPr>
      <w:spacing w:after="120"/>
      <w:ind w:left="1440" w:right="1440"/>
    </w:pPr>
  </w:style>
  <w:style w:type="paragraph" w:customStyle="1" w:styleId="Blockquote">
    <w:name w:val="Blockquote"/>
    <w:basedOn w:val="Normal"/>
    <w:rsid w:val="00BF7FA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F7FA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F7FA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F7FA9"/>
    <w:rPr>
      <w:i/>
      <w:iCs/>
    </w:rPr>
  </w:style>
  <w:style w:type="paragraph" w:customStyle="1" w:styleId="BodyTextItalic">
    <w:name w:val="Body Text + Italic"/>
    <w:basedOn w:val="BodyText"/>
    <w:rsid w:val="00BF7FA9"/>
    <w:rPr>
      <w:i/>
      <w:iCs/>
    </w:rPr>
  </w:style>
  <w:style w:type="paragraph" w:customStyle="1" w:styleId="BodyTextItalicBOT">
    <w:name w:val="Body Text + Italic BOT"/>
    <w:next w:val="BodyText"/>
    <w:qFormat/>
    <w:rsid w:val="00BF7FA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F7FA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F7FA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F7FA9"/>
    <w:pPr>
      <w:ind w:left="1080"/>
    </w:pPr>
  </w:style>
  <w:style w:type="paragraph" w:styleId="BodyTextIndent">
    <w:name w:val="Body Text Indent"/>
    <w:basedOn w:val="Normal"/>
    <w:link w:val="BodyTextIndentChar"/>
    <w:rsid w:val="00BF7FA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BF7FA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F7FA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F7FA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F7F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F7FA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F7FA9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BF7F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7FA9"/>
  </w:style>
  <w:style w:type="character" w:customStyle="1" w:styleId="CommentTextChar">
    <w:name w:val="Comment Text Char"/>
    <w:link w:val="CommentText"/>
    <w:semiHidden/>
    <w:rsid w:val="00BF7FA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F7FA9"/>
    <w:rPr>
      <w:b/>
      <w:bCs/>
    </w:rPr>
  </w:style>
  <w:style w:type="character" w:customStyle="1" w:styleId="CommentSubjectChar">
    <w:name w:val="Comment Subject Char"/>
    <w:link w:val="CommentSubject1"/>
    <w:rsid w:val="00BF7FA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F7FA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BF7FA9"/>
    <w:rPr>
      <w:color w:val="800080"/>
      <w:u w:val="single"/>
    </w:rPr>
  </w:style>
  <w:style w:type="paragraph" w:styleId="Footer">
    <w:name w:val="footer"/>
    <w:basedOn w:val="Normal"/>
    <w:link w:val="FooterChar"/>
    <w:rsid w:val="00BF7F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F7FA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F7FA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F7FA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F7FA9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BA2E4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F7FA9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BF7FA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F7FA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F7FA9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F7FA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F7FA9"/>
    <w:rPr>
      <w:rFonts w:ascii="Courier New" w:hAnsi="Courier New" w:cs="Courier New"/>
      <w:sz w:val="22"/>
    </w:rPr>
  </w:style>
  <w:style w:type="character" w:styleId="Hyperlink">
    <w:name w:val="Hyperlink"/>
    <w:rsid w:val="00BF7F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7FA9"/>
    <w:pPr>
      <w:ind w:left="720"/>
    </w:pPr>
  </w:style>
  <w:style w:type="paragraph" w:styleId="NormalWeb">
    <w:name w:val="Normal (Web)"/>
    <w:basedOn w:val="Normal"/>
    <w:autoRedefine/>
    <w:rsid w:val="00BF7FA9"/>
  </w:style>
  <w:style w:type="paragraph" w:styleId="PlainText">
    <w:name w:val="Plain Text"/>
    <w:basedOn w:val="Normal"/>
    <w:link w:val="PlainTextChar"/>
    <w:rsid w:val="00BF7FA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F7FA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F7FA9"/>
    <w:pPr>
      <w:spacing w:before="120" w:after="120"/>
    </w:pPr>
    <w:rPr>
      <w:b/>
    </w:rPr>
  </w:style>
  <w:style w:type="character" w:styleId="Strong">
    <w:name w:val="Strong"/>
    <w:qFormat/>
    <w:rsid w:val="00BF7FA9"/>
    <w:rPr>
      <w:b/>
      <w:bCs/>
    </w:rPr>
  </w:style>
  <w:style w:type="paragraph" w:styleId="Title">
    <w:name w:val="Title"/>
    <w:basedOn w:val="Normal"/>
    <w:link w:val="TitleChar"/>
    <w:qFormat/>
    <w:rsid w:val="00BF7F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F7FA9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6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490-abe-esl-student-identification-card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  <TaxCatchAll xmlns="c7ee9514-0b9a-427d-a937-b74081382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E9B9-0099-44E5-AC63-B416B4407384}"/>
</file>

<file path=customXml/itemProps2.xml><?xml version="1.0" encoding="utf-8"?>
<ds:datastoreItem xmlns:ds="http://schemas.openxmlformats.org/officeDocument/2006/customXml" ds:itemID="{02D68564-98AE-4603-9BDF-C4DB8C50F740}">
  <ds:schemaRefs>
    <ds:schemaRef ds:uri="http://purl.org/dc/terms/"/>
    <ds:schemaRef ds:uri="31666e0f-d8db-4a00-8cf0-2f277705905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f25e977f-517a-4dc1-86f2-03ecd0f74ed6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712930-6A44-4346-8AED-5DA041DEF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1BBE0-17AF-4248-8D55-922A4455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2</cp:revision>
  <cp:lastPrinted>2026-02-05T19:51:00Z</cp:lastPrinted>
  <dcterms:created xsi:type="dcterms:W3CDTF">2026-02-05T19:54:00Z</dcterms:created>
  <dcterms:modified xsi:type="dcterms:W3CDTF">2026-02-05T19:54:00Z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MediaServiceImageTags">
    <vt:lpwstr/>
  </property>
  <property fmtid="{D5CDD505-2E9C-101B-9397-08002B2CF9AE}" pid="4" name="Order">
    <vt:r8>94000</vt:r8>
  </property>
  <property fmtid="{D5CDD505-2E9C-101B-9397-08002B2CF9AE}" pid="5" name="xd_Signature">
    <vt:bool>false</vt:bool>
  </property>
  <property fmtid="{D5CDD505-2E9C-101B-9397-08002B2CF9AE}" pid="6" name="AssignedTo">
    <vt:lpwstr>Rob?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PolicyorProcedure">
    <vt:lpwstr>Policy</vt:lpwstr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